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8" w:rsidRDefault="00D56FF8">
      <w:pPr>
        <w:pStyle w:val="Textbody"/>
        <w:rPr>
          <w:rFonts w:eastAsia="c'16€'EEÿ¿\†À'1" w:cs="c'16€'EEÿ¿\†À'1"/>
          <w:b/>
          <w:bCs/>
        </w:rPr>
      </w:pPr>
    </w:p>
    <w:p w:rsidR="00D56FF8" w:rsidRDefault="00BF4A76">
      <w:pPr>
        <w:pStyle w:val="Textbody"/>
        <w:rPr>
          <w:rFonts w:eastAsia="c'16€'EEÿ¿\†À'1" w:cs="c'16€'EEÿ¿\†À'1"/>
          <w:b/>
          <w:bCs/>
          <w:u w:val="single"/>
        </w:rPr>
      </w:pPr>
      <w:r>
        <w:rPr>
          <w:rFonts w:eastAsia="c'16€'EEÿ¿\†À'1" w:cs="c'16€'EEÿ¿\†À'1"/>
          <w:b/>
          <w:bCs/>
          <w:u w:val="single"/>
        </w:rPr>
        <w:t>JULI/AUGUST</w:t>
      </w:r>
    </w:p>
    <w:p w:rsidR="00D56FF8" w:rsidRDefault="00D56FF8">
      <w:pPr>
        <w:pStyle w:val="Textbody"/>
        <w:rPr>
          <w:rFonts w:eastAsia="c'16€'EEÿ¿\†À'1" w:cs="c'16€'EEÿ¿\†À'1"/>
        </w:rPr>
      </w:pPr>
    </w:p>
    <w:p w:rsidR="00D56FF8" w:rsidRDefault="00BF4A76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>Geschöpfe der Nacht</w:t>
      </w:r>
    </w:p>
    <w:p w:rsidR="00D56FF8" w:rsidRDefault="00BF4A76">
      <w:pPr>
        <w:pStyle w:val="Textbody"/>
        <w:rPr>
          <w:color w:val="000000"/>
        </w:rPr>
      </w:pPr>
      <w:r>
        <w:rPr>
          <w:color w:val="000000"/>
        </w:rPr>
        <w:t xml:space="preserve">Christoph </w:t>
      </w:r>
      <w:proofErr w:type="spellStart"/>
      <w:r>
        <w:rPr>
          <w:color w:val="000000"/>
        </w:rPr>
        <w:t>Luckeneder</w:t>
      </w:r>
      <w:proofErr w:type="spellEnd"/>
      <w:r>
        <w:rPr>
          <w:color w:val="000000"/>
        </w:rPr>
        <w:t xml:space="preserve"> &amp; Johannes Angerbauer-</w:t>
      </w:r>
      <w:proofErr w:type="spellStart"/>
      <w:r>
        <w:rPr>
          <w:color w:val="000000"/>
        </w:rPr>
        <w:t>Goldhoff</w:t>
      </w:r>
      <w:proofErr w:type="spellEnd"/>
      <w:r>
        <w:rPr>
          <w:color w:val="000000"/>
        </w:rPr>
        <w:t>/Eckart Sonnleitner</w:t>
      </w:r>
    </w:p>
    <w:p w:rsidR="00D56FF8" w:rsidRDefault="00D56FF8">
      <w:pPr>
        <w:pStyle w:val="Textbody"/>
        <w:rPr>
          <w:color w:val="000000"/>
        </w:rPr>
      </w:pPr>
    </w:p>
    <w:p w:rsidR="00D56FF8" w:rsidRDefault="00BF4A76">
      <w:pPr>
        <w:pStyle w:val="Textbody"/>
        <w:rPr>
          <w:color w:val="000000"/>
        </w:rPr>
      </w:pPr>
      <w:r>
        <w:rPr>
          <w:color w:val="000000"/>
        </w:rPr>
        <w:t>Eröffnung: 6. Juli, 18.30 Uhr</w:t>
      </w:r>
    </w:p>
    <w:p w:rsidR="00D56FF8" w:rsidRDefault="00BF4A76">
      <w:pPr>
        <w:pStyle w:val="Textbody"/>
        <w:rPr>
          <w:rFonts w:ascii="Arial, sans-serif" w:hAnsi="Arial, sans-serif"/>
          <w:color w:val="000000"/>
        </w:rPr>
      </w:pPr>
      <w:r>
        <w:rPr>
          <w:rFonts w:ascii="Arial, sans-serif" w:hAnsi="Arial, sans-serif"/>
          <w:color w:val="000000"/>
        </w:rPr>
        <w:t>6. Juli bis 22. August 2016</w:t>
      </w:r>
    </w:p>
    <w:p w:rsidR="00D56FF8" w:rsidRDefault="00BF4A76">
      <w:pPr>
        <w:pStyle w:val="Textbody"/>
        <w:rPr>
          <w:color w:val="000000"/>
        </w:rPr>
      </w:pPr>
      <w:r>
        <w:rPr>
          <w:color w:val="000000"/>
        </w:rPr>
        <w:t>Mo – So 10.00 – 22.00 Uhr</w:t>
      </w:r>
    </w:p>
    <w:p w:rsidR="00D56FF8" w:rsidRDefault="00D56FF8">
      <w:pPr>
        <w:pStyle w:val="Textbody"/>
        <w:rPr>
          <w:color w:val="000000"/>
        </w:rPr>
      </w:pPr>
    </w:p>
    <w:p w:rsidR="009927C8" w:rsidRDefault="005B46E3">
      <w:pPr>
        <w:pStyle w:val="Textbody"/>
        <w:rPr>
          <w:rFonts w:ascii="Arial, sans-serif" w:hAnsi="Arial, sans-serif"/>
          <w:color w:val="990000"/>
          <w:shd w:val="clear" w:color="auto" w:fill="FFFF00"/>
        </w:rPr>
      </w:pPr>
      <w:hyperlink r:id="rId7" w:history="1">
        <w:r w:rsidR="00BF4A76">
          <w:t>www.diekunstschaffenden.at</w:t>
        </w:r>
      </w:hyperlink>
      <w:r w:rsidR="00BF4A76">
        <w:rPr>
          <w:rFonts w:ascii="Arial, sans-serif" w:hAnsi="Arial, sans-serif"/>
          <w:color w:val="990000"/>
          <w:shd w:val="clear" w:color="auto" w:fill="FFFF00"/>
        </w:rPr>
        <w:t xml:space="preserve">       </w:t>
      </w:r>
    </w:p>
    <w:p w:rsidR="00D56FF8" w:rsidRDefault="00BF4A76">
      <w:pPr>
        <w:pStyle w:val="Textbody"/>
        <w:rPr>
          <w:color w:val="000000"/>
        </w:rPr>
      </w:pPr>
      <w:r>
        <w:rPr>
          <w:rFonts w:ascii="Arial, sans-serif" w:hAnsi="Arial, sans-serif"/>
          <w:color w:val="990000"/>
          <w:shd w:val="clear" w:color="auto" w:fill="FFFF00"/>
        </w:rPr>
        <w:t xml:space="preserve">             </w:t>
      </w:r>
    </w:p>
    <w:p w:rsidR="00D56FF8" w:rsidRPr="009927C8" w:rsidRDefault="00BF4A76">
      <w:pPr>
        <w:pStyle w:val="Textbody"/>
        <w:rPr>
          <w:rFonts w:cs="Arial"/>
          <w:color w:val="000000"/>
        </w:rPr>
      </w:pPr>
      <w:r w:rsidRPr="009927C8">
        <w:rPr>
          <w:rFonts w:cs="Arial"/>
          <w:color w:val="000000"/>
        </w:rPr>
        <w:t>Künstler der Vereinigung Kunstschaffender installieren Licht-Interventionen zum Höhenrausch-Thema „Andere Engel“.</w:t>
      </w:r>
    </w:p>
    <w:p w:rsidR="00D56FF8" w:rsidRPr="009927C8" w:rsidRDefault="00BF4A76">
      <w:pPr>
        <w:pStyle w:val="Textbody"/>
        <w:rPr>
          <w:rFonts w:cs="Arial"/>
          <w:color w:val="000000"/>
        </w:rPr>
      </w:pPr>
      <w:r w:rsidRPr="009927C8">
        <w:rPr>
          <w:rFonts w:cs="Arial"/>
          <w:color w:val="000000"/>
        </w:rPr>
        <w:t xml:space="preserve">In der Galerie und der Gangvitrine strahlen Christoph </w:t>
      </w:r>
      <w:proofErr w:type="spellStart"/>
      <w:r w:rsidRPr="009927C8">
        <w:rPr>
          <w:rFonts w:cs="Arial"/>
          <w:color w:val="000000"/>
        </w:rPr>
        <w:t>Luckeneders</w:t>
      </w:r>
      <w:proofErr w:type="spellEnd"/>
      <w:r w:rsidRPr="009927C8">
        <w:rPr>
          <w:rFonts w:cs="Arial"/>
          <w:color w:val="000000"/>
        </w:rPr>
        <w:t xml:space="preserve"> fragile Lichtobjekte aus Draht u</w:t>
      </w:r>
      <w:bookmarkStart w:id="0" w:name="_GoBack"/>
      <w:bookmarkEnd w:id="0"/>
      <w:r w:rsidRPr="009927C8">
        <w:rPr>
          <w:rFonts w:cs="Arial"/>
          <w:color w:val="000000"/>
        </w:rPr>
        <w:t>nd Kabelbindern. Sie wirken aufgrund ihrer bizarren Struktur wie abgehoben, dem Dasein entrückt.</w:t>
      </w:r>
    </w:p>
    <w:p w:rsidR="00D56FF8" w:rsidRPr="009927C8" w:rsidRDefault="00BF4A76">
      <w:pPr>
        <w:pStyle w:val="Textbody"/>
        <w:rPr>
          <w:rFonts w:cs="Arial"/>
        </w:rPr>
      </w:pPr>
      <w:r w:rsidRPr="009927C8">
        <w:rPr>
          <w:rFonts w:cs="Arial"/>
          <w:color w:val="000000"/>
        </w:rPr>
        <w:t>Johannes Angerbauer-</w:t>
      </w:r>
      <w:proofErr w:type="spellStart"/>
      <w:r w:rsidRPr="009927C8">
        <w:rPr>
          <w:rFonts w:cs="Arial"/>
          <w:color w:val="000000"/>
        </w:rPr>
        <w:t>Goldhoff</w:t>
      </w:r>
      <w:proofErr w:type="spellEnd"/>
      <w:r w:rsidRPr="009927C8">
        <w:rPr>
          <w:rFonts w:cs="Arial"/>
          <w:color w:val="000000"/>
        </w:rPr>
        <w:t xml:space="preserve"> und Eckart Sonnleitner verdunkeln den Gang zum Höhenrausch-Aufstieg und lassen nur die Formel der „Absoluten Helligkeit“ erstrahlen. Ihr gegenüber stehen animierte Fotos aus dem Denkmal in </w:t>
      </w:r>
      <w:proofErr w:type="spellStart"/>
      <w:r w:rsidRPr="009927C8">
        <w:rPr>
          <w:rFonts w:cs="Arial"/>
          <w:color w:val="000000"/>
        </w:rPr>
        <w:t>Yad</w:t>
      </w:r>
      <w:proofErr w:type="spellEnd"/>
      <w:r w:rsidRPr="009927C8">
        <w:rPr>
          <w:rFonts w:cs="Arial"/>
          <w:color w:val="000000"/>
        </w:rPr>
        <w:t xml:space="preserve"> </w:t>
      </w:r>
      <w:proofErr w:type="spellStart"/>
      <w:r w:rsidRPr="009927C8">
        <w:rPr>
          <w:rFonts w:cs="Arial"/>
          <w:color w:val="000000"/>
        </w:rPr>
        <w:t>Vashem</w:t>
      </w:r>
      <w:proofErr w:type="spellEnd"/>
      <w:r w:rsidRPr="009927C8">
        <w:rPr>
          <w:rFonts w:cs="Arial"/>
          <w:color w:val="000000"/>
        </w:rPr>
        <w:t>, in dem durch tausendfache Spiegelung von fünf Kerzen der Eindruck eines Sternenhimmels entsteht.</w:t>
      </w:r>
    </w:p>
    <w:p w:rsidR="00D56FF8" w:rsidRDefault="00D56FF8">
      <w:pPr>
        <w:pStyle w:val="Textbody"/>
        <w:rPr>
          <w:color w:val="000000"/>
        </w:rPr>
      </w:pPr>
    </w:p>
    <w:p w:rsidR="00D56FF8" w:rsidRDefault="00D56FF8">
      <w:pPr>
        <w:pStyle w:val="Textbody"/>
        <w:rPr>
          <w:color w:val="000000"/>
        </w:rPr>
      </w:pPr>
    </w:p>
    <w:p w:rsidR="00D56FF8" w:rsidRDefault="00BF4A76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Bild: Luckeneder.jpg</w:t>
      </w:r>
    </w:p>
    <w:p w:rsidR="00D56FF8" w:rsidRDefault="00BF4A76">
      <w:pPr>
        <w:pStyle w:val="Textbody"/>
        <w:rPr>
          <w:i/>
          <w:iCs/>
        </w:rPr>
      </w:pPr>
      <w:r>
        <w:rPr>
          <w:i/>
          <w:iCs/>
          <w:color w:val="000000"/>
        </w:rPr>
        <w:t xml:space="preserve">Bildunterschrift: </w:t>
      </w:r>
      <w:proofErr w:type="spellStart"/>
      <w:r>
        <w:rPr>
          <w:rFonts w:eastAsia="c'16€'EEÿ¿\†À'1" w:cs="c'16€'EEÿ¿\†À'1"/>
          <w:i/>
          <w:iCs/>
          <w:color w:val="000000"/>
        </w:rPr>
        <w:t>LichtKakteen</w:t>
      </w:r>
      <w:proofErr w:type="spellEnd"/>
      <w:r>
        <w:rPr>
          <w:rFonts w:eastAsia="c'16€'EEÿ¿\†À'1" w:cs="c'16€'EEÿ¿\†À'1"/>
          <w:i/>
          <w:iCs/>
          <w:color w:val="000000"/>
        </w:rPr>
        <w:t xml:space="preserve">, Christoph </w:t>
      </w:r>
      <w:proofErr w:type="spellStart"/>
      <w:r>
        <w:rPr>
          <w:rFonts w:eastAsia="c'16€'EEÿ¿\†À'1" w:cs="c'16€'EEÿ¿\†À'1"/>
          <w:i/>
          <w:iCs/>
          <w:color w:val="000000"/>
        </w:rPr>
        <w:t>Luckeneder</w:t>
      </w:r>
      <w:proofErr w:type="spellEnd"/>
    </w:p>
    <w:sectPr w:rsidR="00D56F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E3" w:rsidRDefault="005B46E3">
      <w:r>
        <w:separator/>
      </w:r>
    </w:p>
  </w:endnote>
  <w:endnote w:type="continuationSeparator" w:id="0">
    <w:p w:rsidR="005B46E3" w:rsidRDefault="005B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'16€'EEÿ¿\†À'1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E3" w:rsidRDefault="005B46E3">
      <w:r>
        <w:rPr>
          <w:color w:val="000000"/>
        </w:rPr>
        <w:separator/>
      </w:r>
    </w:p>
  </w:footnote>
  <w:footnote w:type="continuationSeparator" w:id="0">
    <w:p w:rsidR="005B46E3" w:rsidRDefault="005B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6FF8"/>
    <w:rsid w:val="00077027"/>
    <w:rsid w:val="005B46E3"/>
    <w:rsid w:val="009927C8"/>
    <w:rsid w:val="00BF4A76"/>
    <w:rsid w:val="00D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sans-serif" w:hAnsi="Arial, sans-serif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sans-serif" w:hAnsi="Arial, sans-serif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ekunstschaffenden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Kollros</dc:creator>
  <cp:lastModifiedBy>BVOOE</cp:lastModifiedBy>
  <cp:revision>2</cp:revision>
  <dcterms:created xsi:type="dcterms:W3CDTF">2017-01-18T15:52:00Z</dcterms:created>
  <dcterms:modified xsi:type="dcterms:W3CDTF">2017-01-18T15:52:00Z</dcterms:modified>
</cp:coreProperties>
</file>